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623" w:rsidRPr="009C3623" w:rsidRDefault="00702903" w:rsidP="009C3623">
      <w:pPr>
        <w:rPr>
          <w:rFonts w:ascii="Times New Roman" w:hAnsi="Times New Roman" w:cs="Times New Roman"/>
          <w:b/>
          <w:sz w:val="28"/>
          <w:szCs w:val="28"/>
        </w:rPr>
      </w:pPr>
      <w:r w:rsidRPr="00295088">
        <w:rPr>
          <w:rFonts w:ascii="Times New Roman" w:hAnsi="Times New Roman" w:cs="Times New Roman"/>
          <w:b/>
          <w:sz w:val="28"/>
          <w:szCs w:val="28"/>
        </w:rPr>
        <w:t>SOLBJØRGO</w:t>
      </w:r>
    </w:p>
    <w:p w:rsidR="00195C2B" w:rsidRPr="00195C2B" w:rsidRDefault="009C3623" w:rsidP="009C3623">
      <w:pPr>
        <w:pStyle w:val="NormalWeb"/>
        <w:rPr>
          <w:color w:val="000000"/>
          <w:sz w:val="28"/>
          <w:szCs w:val="28"/>
          <w:lang w:val="nn-NO"/>
        </w:rPr>
      </w:pPr>
      <w:r w:rsidRPr="009C3623">
        <w:rPr>
          <w:color w:val="000000"/>
          <w:sz w:val="28"/>
          <w:szCs w:val="28"/>
        </w:rPr>
        <w:t xml:space="preserve">Fram til ca. 1850 var det to gardsbruk på Moe. Det </w:t>
      </w:r>
      <w:proofErr w:type="spellStart"/>
      <w:r w:rsidRPr="009C3623">
        <w:rPr>
          <w:color w:val="000000"/>
          <w:sz w:val="28"/>
          <w:szCs w:val="28"/>
        </w:rPr>
        <w:t>eine</w:t>
      </w:r>
      <w:proofErr w:type="spellEnd"/>
      <w:r w:rsidRPr="009C3623">
        <w:rPr>
          <w:color w:val="000000"/>
          <w:sz w:val="28"/>
          <w:szCs w:val="28"/>
        </w:rPr>
        <w:t xml:space="preserve"> bruket hadde støl i Skaftedal (</w:t>
      </w:r>
      <w:proofErr w:type="spellStart"/>
      <w:r w:rsidRPr="009C3623">
        <w:rPr>
          <w:color w:val="000000"/>
          <w:sz w:val="28"/>
          <w:szCs w:val="28"/>
        </w:rPr>
        <w:t>seinare</w:t>
      </w:r>
      <w:proofErr w:type="spellEnd"/>
      <w:r w:rsidRPr="009C3623">
        <w:rPr>
          <w:color w:val="000000"/>
          <w:sz w:val="28"/>
          <w:szCs w:val="28"/>
        </w:rPr>
        <w:t xml:space="preserve"> Latebakken) og på </w:t>
      </w:r>
      <w:proofErr w:type="spellStart"/>
      <w:r w:rsidRPr="009C3623">
        <w:rPr>
          <w:color w:val="000000"/>
          <w:sz w:val="28"/>
          <w:szCs w:val="28"/>
        </w:rPr>
        <w:t>Steindro</w:t>
      </w:r>
      <w:proofErr w:type="spellEnd"/>
      <w:r w:rsidRPr="009C3623">
        <w:rPr>
          <w:color w:val="000000"/>
          <w:sz w:val="28"/>
          <w:szCs w:val="28"/>
        </w:rPr>
        <w:t xml:space="preserve">. </w:t>
      </w:r>
      <w:r w:rsidRPr="00195C2B">
        <w:rPr>
          <w:color w:val="000000"/>
          <w:sz w:val="28"/>
          <w:szCs w:val="28"/>
          <w:lang w:val="nn-NO"/>
        </w:rPr>
        <w:t xml:space="preserve">Det andre bruket hadde støl på Solbjørgo med øvstestølen som heitte Nyestølen. Dei to bruka vart til eitt då odelsjenta gifta seg med odelsguten ca 1850. Frå då av vart det slik at naustbeist var til fjells på Skaftedalssida og smalen på Solbjørgo. Då var det ikkje bruk for hus på same måten som før og det vart ikkje brukt tid til vedlikehald av desse.  </w:t>
      </w:r>
    </w:p>
    <w:p w:rsidR="009C3623" w:rsidRPr="00195C2B" w:rsidRDefault="009C3623" w:rsidP="009C3623">
      <w:pPr>
        <w:pStyle w:val="NormalWeb"/>
        <w:rPr>
          <w:color w:val="000000"/>
          <w:sz w:val="28"/>
          <w:szCs w:val="28"/>
          <w:lang w:val="nn-NO"/>
        </w:rPr>
      </w:pPr>
      <w:bookmarkStart w:id="0" w:name="_GoBack"/>
      <w:bookmarkEnd w:id="0"/>
      <w:r w:rsidRPr="00195C2B">
        <w:rPr>
          <w:color w:val="000000"/>
          <w:sz w:val="28"/>
          <w:szCs w:val="28"/>
          <w:lang w:val="nn-NO"/>
        </w:rPr>
        <w:t>Nyestølen gjekk fyrst «tilbake til naturen», så me som bur på Moe i dag har ikkje noko tilknytning til denne staden. Ein kan sjå hjørnesteinane (aostoder), men elles er det lite som fortel om at her har stått eit hus.</w:t>
      </w:r>
    </w:p>
    <w:p w:rsidR="009C3623" w:rsidRPr="009C3623" w:rsidRDefault="009C3623" w:rsidP="009C3623">
      <w:pPr>
        <w:pStyle w:val="NormalWeb"/>
        <w:rPr>
          <w:color w:val="000000"/>
          <w:sz w:val="28"/>
          <w:szCs w:val="28"/>
        </w:rPr>
      </w:pPr>
      <w:r w:rsidRPr="00195C2B">
        <w:rPr>
          <w:color w:val="000000"/>
          <w:sz w:val="28"/>
          <w:szCs w:val="28"/>
          <w:lang w:val="nn-NO"/>
        </w:rPr>
        <w:t xml:space="preserve">På stølen Solbjørgo var det gode gode murar og dei står framleis. </w:t>
      </w:r>
      <w:r w:rsidRPr="009C3623">
        <w:rPr>
          <w:color w:val="000000"/>
          <w:sz w:val="28"/>
          <w:szCs w:val="28"/>
        </w:rPr>
        <w:t xml:space="preserve">Anders Moe (1923 – 2017) kunne så vidt </w:t>
      </w:r>
      <w:proofErr w:type="spellStart"/>
      <w:r w:rsidRPr="009C3623">
        <w:rPr>
          <w:color w:val="000000"/>
          <w:sz w:val="28"/>
          <w:szCs w:val="28"/>
        </w:rPr>
        <w:t>hugsa</w:t>
      </w:r>
      <w:proofErr w:type="spellEnd"/>
      <w:r w:rsidRPr="009C3623">
        <w:rPr>
          <w:color w:val="000000"/>
          <w:sz w:val="28"/>
          <w:szCs w:val="28"/>
        </w:rPr>
        <w:t xml:space="preserve"> at selet stod.</w:t>
      </w:r>
    </w:p>
    <w:p w:rsidR="00AE7EEF" w:rsidRDefault="00AE7EEF" w:rsidP="009C3623">
      <w:pPr>
        <w:pStyle w:val="NormalWeb"/>
        <w:rPr>
          <w:color w:val="000000"/>
          <w:sz w:val="28"/>
          <w:szCs w:val="28"/>
        </w:rPr>
      </w:pPr>
    </w:p>
    <w:p w:rsidR="00AE7EEF" w:rsidRDefault="00AE7EEF" w:rsidP="009C3623">
      <w:pPr>
        <w:pStyle w:val="NormalWeb"/>
        <w:rPr>
          <w:color w:val="000000"/>
          <w:sz w:val="28"/>
          <w:szCs w:val="28"/>
        </w:rPr>
      </w:pPr>
    </w:p>
    <w:p w:rsidR="009C3623" w:rsidRDefault="00AE7EEF" w:rsidP="009C3623">
      <w:pPr>
        <w:pStyle w:val="NormalWeb"/>
        <w:rPr>
          <w:color w:val="000000"/>
          <w:sz w:val="28"/>
          <w:szCs w:val="28"/>
        </w:rPr>
      </w:pPr>
      <w:r>
        <w:rPr>
          <w:color w:val="000000"/>
          <w:sz w:val="28"/>
          <w:szCs w:val="28"/>
        </w:rPr>
        <w:t xml:space="preserve">God tur! </w:t>
      </w:r>
      <w:r w:rsidR="009C3623" w:rsidRPr="009C3623">
        <w:rPr>
          <w:color w:val="000000"/>
          <w:sz w:val="28"/>
          <w:szCs w:val="28"/>
        </w:rPr>
        <w:t xml:space="preserve">Granvin </w:t>
      </w:r>
      <w:proofErr w:type="spellStart"/>
      <w:r w:rsidR="009C3623" w:rsidRPr="009C3623">
        <w:rPr>
          <w:color w:val="000000"/>
          <w:sz w:val="28"/>
          <w:szCs w:val="28"/>
        </w:rPr>
        <w:t>turlag</w:t>
      </w:r>
      <w:proofErr w:type="spellEnd"/>
    </w:p>
    <w:p w:rsidR="00AE7EEF" w:rsidRDefault="00AE7EEF" w:rsidP="009C3623">
      <w:pPr>
        <w:pStyle w:val="NormalWeb"/>
        <w:rPr>
          <w:color w:val="000000"/>
          <w:sz w:val="28"/>
          <w:szCs w:val="28"/>
        </w:rPr>
      </w:pPr>
    </w:p>
    <w:p w:rsidR="00AE7EEF" w:rsidRPr="009C3623" w:rsidRDefault="00AE7EEF" w:rsidP="009C3623">
      <w:pPr>
        <w:pStyle w:val="NormalWeb"/>
        <w:rPr>
          <w:color w:val="000000"/>
          <w:sz w:val="28"/>
          <w:szCs w:val="28"/>
        </w:rPr>
      </w:pPr>
    </w:p>
    <w:p w:rsidR="00702903" w:rsidRPr="00C402D3" w:rsidRDefault="00702903" w:rsidP="00702903">
      <w:pPr>
        <w:rPr>
          <w:rFonts w:ascii="Times New Roman" w:hAnsi="Times New Roman" w:cs="Times New Roman"/>
          <w:i/>
          <w:sz w:val="28"/>
          <w:szCs w:val="28"/>
        </w:rPr>
      </w:pPr>
      <w:r>
        <w:rPr>
          <w:rFonts w:ascii="Times New Roman" w:hAnsi="Times New Roman" w:cs="Times New Roman"/>
          <w:sz w:val="28"/>
          <w:szCs w:val="28"/>
        </w:rPr>
        <w:t>Kjelde : «</w:t>
      </w:r>
      <w:r w:rsidRPr="00C402D3">
        <w:rPr>
          <w:rFonts w:ascii="Times New Roman" w:hAnsi="Times New Roman" w:cs="Times New Roman"/>
          <w:i/>
          <w:sz w:val="28"/>
          <w:szCs w:val="28"/>
        </w:rPr>
        <w:t>Stølane i Granvin</w:t>
      </w:r>
      <w:r>
        <w:rPr>
          <w:rFonts w:ascii="Times New Roman" w:hAnsi="Times New Roman" w:cs="Times New Roman"/>
          <w:i/>
          <w:sz w:val="28"/>
          <w:szCs w:val="28"/>
        </w:rPr>
        <w:t>» av Torbjørn Seim</w:t>
      </w:r>
    </w:p>
    <w:p w:rsidR="00365459" w:rsidRDefault="00365459"/>
    <w:sectPr w:rsidR="00365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03"/>
    <w:rsid w:val="00195C2B"/>
    <w:rsid w:val="00295088"/>
    <w:rsid w:val="00365459"/>
    <w:rsid w:val="00702903"/>
    <w:rsid w:val="008D6193"/>
    <w:rsid w:val="009633DD"/>
    <w:rsid w:val="009C3623"/>
    <w:rsid w:val="00AE7EEF"/>
    <w:rsid w:val="00E17B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E8CD"/>
  <w15:chartTrackingRefBased/>
  <w15:docId w15:val="{129490CF-89B4-4ECF-81AF-9D3007FA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03"/>
    <w:pPr>
      <w:spacing w:after="200" w:line="276"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9508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95088"/>
    <w:rPr>
      <w:rFonts w:ascii="Segoe UI" w:hAnsi="Segoe UI" w:cs="Segoe UI"/>
      <w:sz w:val="18"/>
      <w:szCs w:val="18"/>
      <w:lang w:val="nn-NO"/>
    </w:rPr>
  </w:style>
  <w:style w:type="paragraph" w:styleId="NormalWeb">
    <w:name w:val="Normal (Web)"/>
    <w:basedOn w:val="Normal"/>
    <w:uiPriority w:val="99"/>
    <w:semiHidden/>
    <w:unhideWhenUsed/>
    <w:rsid w:val="009C3623"/>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765</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 Lorentzen</cp:lastModifiedBy>
  <cp:revision>13</cp:revision>
  <cp:lastPrinted>2018-04-08T12:44:00Z</cp:lastPrinted>
  <dcterms:created xsi:type="dcterms:W3CDTF">2017-11-06T09:56:00Z</dcterms:created>
  <dcterms:modified xsi:type="dcterms:W3CDTF">2018-05-10T15:51:00Z</dcterms:modified>
</cp:coreProperties>
</file>