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59" w:rsidRDefault="006F2D59" w:rsidP="006F2D59">
      <w:pPr>
        <w:pStyle w:val="NormalWeb"/>
        <w:rPr>
          <w:color w:val="000000"/>
          <w:sz w:val="27"/>
          <w:szCs w:val="27"/>
        </w:rPr>
      </w:pPr>
    </w:p>
    <w:p w:rsidR="006F2D59" w:rsidRPr="006F2D59" w:rsidRDefault="006F2D59" w:rsidP="006F2D59">
      <w:pPr>
        <w:pStyle w:val="NormalWeb"/>
        <w:rPr>
          <w:b/>
          <w:color w:val="000000"/>
          <w:sz w:val="27"/>
          <w:szCs w:val="27"/>
        </w:rPr>
      </w:pPr>
      <w:r w:rsidRPr="006F2D59">
        <w:rPr>
          <w:b/>
          <w:color w:val="000000"/>
          <w:sz w:val="27"/>
          <w:szCs w:val="27"/>
        </w:rPr>
        <w:t>HORGASTØLEN</w:t>
      </w:r>
    </w:p>
    <w:p w:rsidR="006F2D59" w:rsidRPr="006F2D59" w:rsidRDefault="006F2D59" w:rsidP="006F2D59">
      <w:pPr>
        <w:pStyle w:val="NormalWeb"/>
        <w:rPr>
          <w:color w:val="000000"/>
          <w:sz w:val="32"/>
          <w:szCs w:val="32"/>
          <w:lang w:val="nn-NO"/>
        </w:rPr>
      </w:pPr>
      <w:proofErr w:type="spellStart"/>
      <w:r w:rsidRPr="006F2D59">
        <w:rPr>
          <w:color w:val="000000"/>
          <w:sz w:val="32"/>
          <w:szCs w:val="32"/>
          <w:lang w:val="nn-NO"/>
        </w:rPr>
        <w:t>Ho</w:t>
      </w:r>
      <w:r w:rsidRPr="006F2D59">
        <w:rPr>
          <w:color w:val="000000"/>
          <w:sz w:val="32"/>
          <w:szCs w:val="32"/>
          <w:lang w:val="nn-NO"/>
        </w:rPr>
        <w:t>r</w:t>
      </w:r>
      <w:r w:rsidRPr="006F2D59">
        <w:rPr>
          <w:color w:val="000000"/>
          <w:sz w:val="32"/>
          <w:szCs w:val="32"/>
          <w:lang w:val="nn-NO"/>
        </w:rPr>
        <w:t>gastøl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 ligg i </w:t>
      </w:r>
      <w:proofErr w:type="spellStart"/>
      <w:r w:rsidRPr="006F2D59">
        <w:rPr>
          <w:color w:val="000000"/>
          <w:sz w:val="32"/>
          <w:szCs w:val="32"/>
          <w:lang w:val="nn-NO"/>
        </w:rPr>
        <w:t>Middalen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, nordvest for </w:t>
      </w:r>
      <w:proofErr w:type="spellStart"/>
      <w:r w:rsidRPr="006F2D59">
        <w:rPr>
          <w:color w:val="000000"/>
          <w:sz w:val="32"/>
          <w:szCs w:val="32"/>
          <w:lang w:val="nn-NO"/>
        </w:rPr>
        <w:t>Nesheimshorga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. Her støla eigarane av </w:t>
      </w:r>
      <w:proofErr w:type="spellStart"/>
      <w:r w:rsidRPr="006F2D59">
        <w:rPr>
          <w:color w:val="000000"/>
          <w:sz w:val="32"/>
          <w:szCs w:val="32"/>
          <w:lang w:val="nn-NO"/>
        </w:rPr>
        <w:t>bnr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 8, 11, 12, og 13 på Nesheim. Stedje på </w:t>
      </w:r>
      <w:proofErr w:type="spellStart"/>
      <w:r w:rsidRPr="006F2D59">
        <w:rPr>
          <w:color w:val="000000"/>
          <w:sz w:val="32"/>
          <w:szCs w:val="32"/>
          <w:lang w:val="nn-NO"/>
        </w:rPr>
        <w:t>bnr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 8 bygde nytt stølshus og flor tidleg i 1950- åra, og dreiv frametter. Det er </w:t>
      </w:r>
      <w:r>
        <w:rPr>
          <w:color w:val="000000"/>
          <w:sz w:val="32"/>
          <w:szCs w:val="32"/>
          <w:lang w:val="nn-NO"/>
        </w:rPr>
        <w:t>berre</w:t>
      </w:r>
      <w:r w:rsidRPr="006F2D59">
        <w:rPr>
          <w:color w:val="000000"/>
          <w:sz w:val="32"/>
          <w:szCs w:val="32"/>
          <w:lang w:val="nn-NO"/>
        </w:rPr>
        <w:t xml:space="preserve"> bruk 8</w:t>
      </w:r>
      <w:r w:rsidRPr="006F2D59">
        <w:rPr>
          <w:color w:val="000000"/>
          <w:sz w:val="32"/>
          <w:szCs w:val="32"/>
          <w:lang w:val="nn-NO"/>
        </w:rPr>
        <w:t>,</w:t>
      </w:r>
      <w:r w:rsidRPr="006F2D59">
        <w:rPr>
          <w:color w:val="000000"/>
          <w:sz w:val="32"/>
          <w:szCs w:val="32"/>
          <w:lang w:val="nn-NO"/>
        </w:rPr>
        <w:t xml:space="preserve"> som har stølshus igjen på </w:t>
      </w:r>
      <w:proofErr w:type="spellStart"/>
      <w:r w:rsidRPr="006F2D59">
        <w:rPr>
          <w:color w:val="000000"/>
          <w:sz w:val="32"/>
          <w:szCs w:val="32"/>
          <w:lang w:val="nn-NO"/>
        </w:rPr>
        <w:t>Horgastølen</w:t>
      </w:r>
      <w:proofErr w:type="spellEnd"/>
      <w:r w:rsidRPr="006F2D59">
        <w:rPr>
          <w:color w:val="000000"/>
          <w:sz w:val="32"/>
          <w:szCs w:val="32"/>
          <w:lang w:val="nn-NO"/>
        </w:rPr>
        <w:t>.</w:t>
      </w:r>
      <w:r w:rsidRPr="006F2D59">
        <w:rPr>
          <w:color w:val="000000"/>
          <w:sz w:val="32"/>
          <w:szCs w:val="32"/>
          <w:lang w:val="nn-NO"/>
        </w:rPr>
        <w:t xml:space="preserve"> </w:t>
      </w:r>
      <w:r w:rsidRPr="006F2D59">
        <w:rPr>
          <w:color w:val="000000"/>
          <w:sz w:val="32"/>
          <w:szCs w:val="32"/>
          <w:lang w:val="nn-NO"/>
        </w:rPr>
        <w:t>B</w:t>
      </w:r>
      <w:r w:rsidRPr="006F2D59">
        <w:rPr>
          <w:color w:val="000000"/>
          <w:sz w:val="32"/>
          <w:szCs w:val="32"/>
          <w:lang w:val="nn-NO"/>
        </w:rPr>
        <w:t>ruk</w:t>
      </w:r>
      <w:r w:rsidRPr="006F2D59">
        <w:rPr>
          <w:color w:val="000000"/>
          <w:sz w:val="32"/>
          <w:szCs w:val="32"/>
          <w:lang w:val="nn-NO"/>
        </w:rPr>
        <w:t>a</w:t>
      </w:r>
      <w:r w:rsidRPr="006F2D59">
        <w:rPr>
          <w:color w:val="000000"/>
          <w:sz w:val="32"/>
          <w:szCs w:val="32"/>
          <w:lang w:val="nn-NO"/>
        </w:rPr>
        <w:t xml:space="preserve"> 11 og 12 fekk bygd hytte</w:t>
      </w:r>
      <w:r w:rsidRPr="006F2D59">
        <w:rPr>
          <w:color w:val="000000"/>
          <w:sz w:val="32"/>
          <w:szCs w:val="32"/>
          <w:lang w:val="nn-NO"/>
        </w:rPr>
        <w:t>r</w:t>
      </w:r>
      <w:r w:rsidRPr="006F2D59">
        <w:rPr>
          <w:color w:val="000000"/>
          <w:sz w:val="32"/>
          <w:szCs w:val="32"/>
          <w:lang w:val="nn-NO"/>
        </w:rPr>
        <w:t xml:space="preserve"> utanfor stølstreet rundt 1994 /95. Astrid Såkvitne, fødd Stedje minnest at ho i åra 1953-1963 var saman med bestemora Karen Stedje som var budeie. Det tok av med sjølve stølsdrifta fram mot 1980- åra, men Aslaug og Johannes var på stølen nokre veker om sommaren også etter at sonen Olav overtok garden. Den store flokken av etterkommarar likte å sjå innom til dei i </w:t>
      </w:r>
      <w:proofErr w:type="spellStart"/>
      <w:r w:rsidRPr="006F2D59">
        <w:rPr>
          <w:color w:val="000000"/>
          <w:sz w:val="32"/>
          <w:szCs w:val="32"/>
          <w:lang w:val="nn-NO"/>
        </w:rPr>
        <w:t>Middalen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. Men Aslaug var ikkje heilt nøgd med at ho skulle lata vera å mjølka kyrne som skulle </w:t>
      </w:r>
      <w:proofErr w:type="spellStart"/>
      <w:r w:rsidRPr="006F2D59">
        <w:rPr>
          <w:color w:val="000000"/>
          <w:sz w:val="32"/>
          <w:szCs w:val="32"/>
          <w:lang w:val="nn-NO"/>
        </w:rPr>
        <w:t>gjeldna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 av. Dei heldt fram med å vera på </w:t>
      </w:r>
      <w:proofErr w:type="spellStart"/>
      <w:r w:rsidRPr="006F2D59">
        <w:rPr>
          <w:color w:val="000000"/>
          <w:sz w:val="32"/>
          <w:szCs w:val="32"/>
          <w:lang w:val="nn-NO"/>
        </w:rPr>
        <w:t>Horgastøl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 til ut på 1990-talet. Johannes feira 80-årsdagen sin med helikopter tur til </w:t>
      </w:r>
      <w:proofErr w:type="spellStart"/>
      <w:r w:rsidRPr="006F2D59">
        <w:rPr>
          <w:color w:val="000000"/>
          <w:sz w:val="32"/>
          <w:szCs w:val="32"/>
          <w:lang w:val="nn-NO"/>
        </w:rPr>
        <w:t>Horgastøl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 i 1995. Det vart fleire slike turar i åra etterpå.</w:t>
      </w:r>
    </w:p>
    <w:p w:rsidR="006F2D59" w:rsidRPr="006F2D59" w:rsidRDefault="006F2D59" w:rsidP="006F2D59">
      <w:pPr>
        <w:pStyle w:val="NormalWeb"/>
        <w:rPr>
          <w:color w:val="000000"/>
          <w:sz w:val="32"/>
          <w:szCs w:val="32"/>
          <w:lang w:val="nn-NO"/>
        </w:rPr>
      </w:pPr>
      <w:r w:rsidRPr="006F2D59">
        <w:rPr>
          <w:color w:val="000000"/>
          <w:sz w:val="32"/>
          <w:szCs w:val="32"/>
          <w:lang w:val="nn-NO"/>
        </w:rPr>
        <w:t xml:space="preserve">H.O. Opedal skriv: «Aslak sat på </w:t>
      </w:r>
      <w:proofErr w:type="spellStart"/>
      <w:r w:rsidRPr="006F2D59">
        <w:rPr>
          <w:color w:val="000000"/>
          <w:sz w:val="32"/>
          <w:szCs w:val="32"/>
          <w:lang w:val="nn-NO"/>
        </w:rPr>
        <w:t>Horgastøl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 til 1883. </w:t>
      </w:r>
      <w:proofErr w:type="spellStart"/>
      <w:r w:rsidRPr="006F2D59">
        <w:rPr>
          <w:color w:val="000000"/>
          <w:sz w:val="32"/>
          <w:szCs w:val="32"/>
          <w:lang w:val="nn-NO"/>
        </w:rPr>
        <w:t>Siden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 frakta dei kyrne til Eidfjord. Grunnen var at budeiene var så dyre.»</w:t>
      </w:r>
    </w:p>
    <w:p w:rsidR="006F2D59" w:rsidRPr="006F2D59" w:rsidRDefault="006F2D59" w:rsidP="006F2D59">
      <w:pPr>
        <w:pStyle w:val="NormalWeb"/>
        <w:rPr>
          <w:color w:val="000000"/>
          <w:sz w:val="32"/>
          <w:szCs w:val="32"/>
          <w:lang w:val="nn-NO"/>
        </w:rPr>
      </w:pPr>
      <w:r w:rsidRPr="006F2D59">
        <w:rPr>
          <w:color w:val="000000"/>
          <w:sz w:val="32"/>
          <w:szCs w:val="32"/>
          <w:lang w:val="nn-NO"/>
        </w:rPr>
        <w:t xml:space="preserve">Stølsvegen gjekk frå gamalt av opp </w:t>
      </w:r>
      <w:proofErr w:type="spellStart"/>
      <w:r w:rsidRPr="006F2D59">
        <w:rPr>
          <w:color w:val="000000"/>
          <w:sz w:val="32"/>
          <w:szCs w:val="32"/>
          <w:lang w:val="nn-NO"/>
        </w:rPr>
        <w:t>Nautastigen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, men i nyare tid har vegen frå </w:t>
      </w:r>
      <w:proofErr w:type="spellStart"/>
      <w:r w:rsidRPr="006F2D59">
        <w:rPr>
          <w:color w:val="000000"/>
          <w:sz w:val="32"/>
          <w:szCs w:val="32"/>
          <w:lang w:val="nn-NO"/>
        </w:rPr>
        <w:t>Bulko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 og vore mykje nytta. For dei andre </w:t>
      </w:r>
      <w:proofErr w:type="spellStart"/>
      <w:r w:rsidRPr="006F2D59">
        <w:rPr>
          <w:color w:val="000000"/>
          <w:sz w:val="32"/>
          <w:szCs w:val="32"/>
          <w:lang w:val="nn-NO"/>
        </w:rPr>
        <w:t>Nesheimsbruka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 som har stølsrett på </w:t>
      </w:r>
      <w:proofErr w:type="spellStart"/>
      <w:r w:rsidRPr="006F2D59">
        <w:rPr>
          <w:color w:val="000000"/>
          <w:sz w:val="32"/>
          <w:szCs w:val="32"/>
          <w:lang w:val="nn-NO"/>
        </w:rPr>
        <w:t>Horgastøl</w:t>
      </w:r>
      <w:proofErr w:type="spellEnd"/>
      <w:r w:rsidRPr="006F2D59">
        <w:rPr>
          <w:color w:val="000000"/>
          <w:sz w:val="32"/>
          <w:szCs w:val="32"/>
          <w:lang w:val="nn-NO"/>
        </w:rPr>
        <w:t xml:space="preserve"> er det berre tuftene att, men somme har sett seg opp hytte i staden.</w:t>
      </w:r>
    </w:p>
    <w:p w:rsidR="006F2D59" w:rsidRPr="006F2D59" w:rsidRDefault="006F2D59" w:rsidP="006F2D59">
      <w:pPr>
        <w:pStyle w:val="NormalWeb"/>
        <w:rPr>
          <w:color w:val="000000"/>
          <w:sz w:val="32"/>
          <w:szCs w:val="32"/>
          <w:lang w:val="nn-NO"/>
        </w:rPr>
      </w:pPr>
      <w:r w:rsidRPr="006F2D59">
        <w:rPr>
          <w:color w:val="000000"/>
          <w:sz w:val="32"/>
          <w:szCs w:val="32"/>
          <w:lang w:val="nn-NO"/>
        </w:rPr>
        <w:t>107/8 Anne Bodil Stedje</w:t>
      </w:r>
    </w:p>
    <w:p w:rsidR="006F2D59" w:rsidRPr="006F2D59" w:rsidRDefault="006F2D59" w:rsidP="006F2D59">
      <w:pPr>
        <w:pStyle w:val="NormalWeb"/>
        <w:rPr>
          <w:color w:val="000000"/>
          <w:sz w:val="32"/>
          <w:szCs w:val="32"/>
          <w:lang w:val="nn-NO"/>
        </w:rPr>
      </w:pPr>
      <w:r w:rsidRPr="006F2D59">
        <w:rPr>
          <w:color w:val="000000"/>
          <w:sz w:val="32"/>
          <w:szCs w:val="32"/>
          <w:lang w:val="nn-NO"/>
        </w:rPr>
        <w:t>107/11 Eivind Brekke</w:t>
      </w:r>
    </w:p>
    <w:p w:rsidR="006F2D59" w:rsidRPr="006F2D59" w:rsidRDefault="006F2D59" w:rsidP="006F2D59">
      <w:pPr>
        <w:pStyle w:val="NormalWeb"/>
        <w:rPr>
          <w:color w:val="000000"/>
          <w:sz w:val="32"/>
          <w:szCs w:val="32"/>
          <w:lang w:val="nn-NO"/>
        </w:rPr>
      </w:pPr>
      <w:r w:rsidRPr="006F2D59">
        <w:rPr>
          <w:color w:val="000000"/>
          <w:sz w:val="32"/>
          <w:szCs w:val="32"/>
          <w:lang w:val="nn-NO"/>
        </w:rPr>
        <w:t>107/12 Jon Kolskår</w:t>
      </w:r>
    </w:p>
    <w:p w:rsidR="006F2D59" w:rsidRPr="006F2D59" w:rsidRDefault="006F2D59" w:rsidP="006F2D59">
      <w:pPr>
        <w:pStyle w:val="NormalWeb"/>
        <w:rPr>
          <w:color w:val="000000"/>
          <w:sz w:val="32"/>
          <w:szCs w:val="32"/>
          <w:lang w:val="nn-NO"/>
        </w:rPr>
      </w:pPr>
      <w:r w:rsidRPr="006F2D59">
        <w:rPr>
          <w:color w:val="000000"/>
          <w:sz w:val="32"/>
          <w:szCs w:val="32"/>
          <w:lang w:val="nn-NO"/>
        </w:rPr>
        <w:t>107/13 Steffen Hagenson</w:t>
      </w:r>
    </w:p>
    <w:p w:rsidR="006F2D59" w:rsidRPr="006F2D59" w:rsidRDefault="006F2D59" w:rsidP="006F2D59">
      <w:pPr>
        <w:pStyle w:val="NormalWeb"/>
        <w:rPr>
          <w:color w:val="000000"/>
          <w:sz w:val="32"/>
          <w:szCs w:val="32"/>
          <w:lang w:val="nn-NO"/>
        </w:rPr>
      </w:pPr>
      <w:r w:rsidRPr="006F2D59">
        <w:rPr>
          <w:color w:val="000000"/>
          <w:sz w:val="32"/>
          <w:szCs w:val="32"/>
          <w:lang w:val="nn-NO"/>
        </w:rPr>
        <w:t>God tur! Granvin Turlag</w:t>
      </w:r>
    </w:p>
    <w:p w:rsidR="00365459" w:rsidRPr="006F2D59" w:rsidRDefault="006F2D59" w:rsidP="006F2D59">
      <w:pPr>
        <w:pStyle w:val="NormalWeb"/>
        <w:rPr>
          <w:color w:val="000000"/>
          <w:sz w:val="32"/>
          <w:szCs w:val="32"/>
          <w:lang w:val="nn-NO"/>
        </w:rPr>
      </w:pPr>
      <w:r w:rsidRPr="006F2D59">
        <w:rPr>
          <w:color w:val="000000"/>
          <w:sz w:val="32"/>
          <w:szCs w:val="32"/>
          <w:lang w:val="nn-NO"/>
        </w:rPr>
        <w:t>Kjelde: «Stølane i Granvin» av Torbjørn Seim</w:t>
      </w:r>
      <w:bookmarkStart w:id="0" w:name="_GoBack"/>
      <w:bookmarkEnd w:id="0"/>
    </w:p>
    <w:sectPr w:rsidR="00365459" w:rsidRPr="006F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58"/>
    <w:rsid w:val="00111FEA"/>
    <w:rsid w:val="00361758"/>
    <w:rsid w:val="00365459"/>
    <w:rsid w:val="00366FC3"/>
    <w:rsid w:val="005B0B17"/>
    <w:rsid w:val="006F2D59"/>
    <w:rsid w:val="008A5BB8"/>
    <w:rsid w:val="008D6193"/>
    <w:rsid w:val="00D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800F"/>
  <w15:chartTrackingRefBased/>
  <w15:docId w15:val="{FD132BA6-926F-4134-89FB-315CD0F8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758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B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0B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F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9</cp:revision>
  <cp:lastPrinted>2018-04-09T11:15:00Z</cp:lastPrinted>
  <dcterms:created xsi:type="dcterms:W3CDTF">2017-11-06T09:56:00Z</dcterms:created>
  <dcterms:modified xsi:type="dcterms:W3CDTF">2018-04-09T11:15:00Z</dcterms:modified>
</cp:coreProperties>
</file>